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74CA92F" wp14:paraId="2986FA3F" wp14:textId="40872BB6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78789627">
        <w:rPr>
          <w:rFonts w:ascii="Verdana" w:hAnsi="Verdana" w:eastAsia="Verdana" w:cs="Verdana"/>
          <w:b w:val="1"/>
          <w:bCs w:val="1"/>
          <w:i w:val="0"/>
          <w:iCs w:val="0"/>
          <w:caps w:val="0"/>
          <w:smallCaps w:val="0"/>
          <w:noProof w:val="0"/>
          <w:color w:val="222222"/>
          <w:sz w:val="28"/>
          <w:szCs w:val="28"/>
          <w:lang w:val="en-US"/>
        </w:rPr>
        <w:t>Our Commitment to Child Safety</w:t>
      </w:r>
      <w:r w:rsidRPr="474CA92F" w:rsidR="78789627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 </w:t>
      </w:r>
    </w:p>
    <w:p xmlns:wp14="http://schemas.microsoft.com/office/word/2010/wordml" w:rsidP="474CA92F" wp14:paraId="5BCCD4F0" wp14:textId="3C300E96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Mooroolbark Flashes Basketball is committed to providing a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safe, inclusive and supportive environment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for all children and young people. We follow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Basketball Victoria’s Child Safe Standards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and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Child Safeguarding Policy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, which apply to every club, association, coach, volunteer and participant in Victorian basketball. </w:t>
      </w:r>
    </w:p>
    <w:p xmlns:wp14="http://schemas.microsoft.com/office/word/2010/wordml" w:rsidP="474CA92F" wp14:paraId="0349BAB5" wp14:textId="21FDCE1E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We uphold Basketball Victoria’s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zero</w:t>
      </w:r>
      <w:r>
        <w:noBreakHyphen/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tolerance approach to child abuse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, discrimination, bullying or unsafe behaviour in any form. Every child has the right to:</w:t>
      </w:r>
    </w:p>
    <w:p xmlns:wp14="http://schemas.microsoft.com/office/word/2010/wordml" w:rsidP="474CA92F" wp14:paraId="3A2309CE" wp14:textId="591BE10A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Feel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safe, respected and supported</w:t>
      </w:r>
    </w:p>
    <w:p xmlns:wp14="http://schemas.microsoft.com/office/word/2010/wordml" w:rsidP="474CA92F" wp14:paraId="48D5FB27" wp14:textId="2AE3F103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Participate in basketball in a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positive and enjoyable environment</w:t>
      </w:r>
    </w:p>
    <w:p xmlns:wp14="http://schemas.microsoft.com/office/word/2010/wordml" w:rsidP="474CA92F" wp14:paraId="652A4A3A" wp14:textId="004BEE64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Have their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voices heard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and concerns taken seriously</w:t>
      </w:r>
    </w:p>
    <w:p xmlns:wp14="http://schemas.microsoft.com/office/word/2010/wordml" w:rsidP="474CA92F" wp14:paraId="6E9C9318" wp14:textId="4EE95F1D">
      <w:pPr>
        <w:pStyle w:val="ListParagraph"/>
        <w:numPr>
          <w:ilvl w:val="0"/>
          <w:numId w:val="1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Be protected from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abuse, harm and neglect</w:t>
      </w:r>
    </w:p>
    <w:p xmlns:wp14="http://schemas.microsoft.com/office/word/2010/wordml" w:rsidP="474CA92F" wp14:paraId="00548AEE" wp14:textId="409486F4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474CA92F" wp14:paraId="33560F2A" wp14:textId="0E646872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These principles are central to Basketball Victoria’s Child Safeguarding Policy. </w:t>
      </w:r>
    </w:p>
    <w:p xmlns:wp14="http://schemas.microsoft.com/office/word/2010/wordml" w:rsidP="474CA92F" wp14:paraId="62E57FF8" wp14:textId="5E6A57C3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All members of Mooroolbark Flashes follow Basketball Victoria’s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Child Safeguarding Code of Conduct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, which outlines expected behaviour when working with children. This includes: </w:t>
      </w:r>
    </w:p>
    <w:p xmlns:wp14="http://schemas.microsoft.com/office/word/2010/wordml" w:rsidP="474CA92F" wp14:paraId="1AF0471C" wp14:textId="77CE128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Maintaining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professional boundaries</w:t>
      </w:r>
    </w:p>
    <w:p xmlns:wp14="http://schemas.microsoft.com/office/word/2010/wordml" w:rsidP="474CA92F" wp14:paraId="134C76BA" wp14:textId="71EB543B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Avoiding one</w:t>
      </w:r>
      <w:r>
        <w:noBreakHyphen/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on</w:t>
      </w:r>
      <w:r>
        <w:noBreakHyphen/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one unsupervised contact</w:t>
      </w:r>
    </w:p>
    <w:p xmlns:wp14="http://schemas.microsoft.com/office/word/2010/wordml" w:rsidP="474CA92F" wp14:paraId="3361DEAC" wp14:textId="7EAE038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Not transporting children without approval</w:t>
      </w:r>
    </w:p>
    <w:p xmlns:wp14="http://schemas.microsoft.com/office/word/2010/wordml" w:rsidP="474CA92F" wp14:paraId="6370BF53" wp14:textId="3F2DE20F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Not taking photos/videos without consent</w:t>
      </w:r>
    </w:p>
    <w:p xmlns:wp14="http://schemas.microsoft.com/office/word/2010/wordml" w:rsidP="474CA92F" wp14:paraId="36DF9619" wp14:textId="4F98AB61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Treating all children fairly and respectfully</w:t>
      </w:r>
    </w:p>
    <w:p xmlns:wp14="http://schemas.microsoft.com/office/word/2010/wordml" w:rsidP="474CA92F" wp14:paraId="1725651E" wp14:textId="3FBFE4EA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Never engaging in inappropriate conversations or behaviour</w:t>
      </w:r>
    </w:p>
    <w:p xmlns:wp14="http://schemas.microsoft.com/office/word/2010/wordml" w:rsidP="474CA92F" wp14:paraId="23C6AE4C" wp14:textId="444697D8">
      <w:pPr>
        <w:pStyle w:val="ListParagraph"/>
        <w:shd w:val="clear" w:color="auto" w:fill="FFFFFF" w:themeFill="background1"/>
        <w:spacing w:before="0" w:beforeAutospacing="off" w:after="0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474CA92F" wp14:paraId="1CDDE72D" wp14:textId="4FC038BA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The Code applies to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all adults and young leaders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involved in basketball activities.</w:t>
      </w:r>
    </w:p>
    <w:p xmlns:wp14="http://schemas.microsoft.com/office/word/2010/wordml" w:rsidP="474CA92F" wp14:paraId="5FD3C2DD" wp14:textId="62286D59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If you have a concern about a child’s safety, you should report it immediately. Basketball Victoria requires all clubs to:</w:t>
      </w:r>
    </w:p>
    <w:p xmlns:wp14="http://schemas.microsoft.com/office/word/2010/wordml" w:rsidP="474CA92F" wp14:paraId="7071B316" wp14:textId="2042279B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Act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without hesitation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on any suspicion of harm</w:t>
      </w:r>
    </w:p>
    <w:p xmlns:wp14="http://schemas.microsoft.com/office/word/2010/wordml" w:rsidP="474CA92F" wp14:paraId="7F76F070" wp14:textId="0BB5E152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Report concerns to the appropriate authorities</w:t>
      </w:r>
    </w:p>
    <w:p xmlns:wp14="http://schemas.microsoft.com/office/word/2010/wordml" w:rsidP="474CA92F" wp14:paraId="12EAD401" wp14:textId="593EB050">
      <w:pPr>
        <w:pStyle w:val="ListParagraph"/>
        <w:numPr>
          <w:ilvl w:val="0"/>
          <w:numId w:val="3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Follow the Child Safeguarding Policy’s reporting procedures </w:t>
      </w:r>
    </w:p>
    <w:p xmlns:wp14="http://schemas.microsoft.com/office/word/2010/wordml" w:rsidP="474CA92F" wp14:paraId="3971A126" wp14:textId="2E5926D1">
      <w:pPr>
        <w:pStyle w:val="Normal"/>
        <w:shd w:val="clear" w:color="auto" w:fill="FFFFFF" w:themeFill="background1"/>
        <w:spacing w:before="0" w:beforeAutospacing="off" w:after="0" w:afterAutospacing="off"/>
        <w:ind w:left="720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474CA92F" wp14:paraId="78B30567" wp14:textId="2CA8A63E">
      <w:pPr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At Mooroolbark Flashes, concerns can be raised with:</w:t>
      </w:r>
    </w:p>
    <w:p xmlns:wp14="http://schemas.microsoft.com/office/word/2010/wordml" w:rsidP="474CA92F" wp14:paraId="3EC7F6B1" wp14:textId="079B7492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The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Club Child Safety Officer at </w:t>
      </w:r>
      <w:hyperlink r:id="R55ff5df0c8954362">
        <w:r w:rsidRPr="474CA92F" w:rsidR="6BE43501">
          <w:rPr>
            <w:rStyle w:val="Hyperlink"/>
            <w:rFonts w:ascii="Verdana" w:hAnsi="Verdana" w:eastAsia="Verdana" w:cs="Verdana"/>
            <w:b w:val="0"/>
            <w:bCs w:val="0"/>
            <w:i w:val="0"/>
            <w:iCs w:val="0"/>
            <w:caps w:val="0"/>
            <w:smallCaps w:val="0"/>
            <w:noProof w:val="0"/>
            <w:lang w:val="en-US"/>
          </w:rPr>
          <w:t>vicepresident.mfbc@gmail.com</w:t>
        </w:r>
      </w:hyperlink>
    </w:p>
    <w:p xmlns:wp14="http://schemas.microsoft.com/office/word/2010/wordml" w:rsidP="474CA92F" wp14:paraId="32D0BBCE" wp14:textId="65D29F56">
      <w:pPr>
        <w:pStyle w:val="ListParagraph"/>
        <w:numPr>
          <w:ilvl w:val="0"/>
          <w:numId w:val="4"/>
        </w:numPr>
        <w:suppressLineNumbers w:val="0"/>
        <w:shd w:val="clear" w:color="auto" w:fill="FFFFFF" w:themeFill="background1"/>
        <w:bidi w:val="0"/>
        <w:spacing w:before="0" w:beforeAutospacing="off" w:after="0" w:afterAutospacing="off" w:line="279" w:lineRule="auto"/>
        <w:ind w:left="720" w:right="0" w:hanging="360"/>
        <w:jc w:val="left"/>
        <w:rPr/>
      </w:pPr>
      <w:r w:rsidRPr="474CA92F" w:rsidR="64855B6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Any committee member</w:t>
      </w:r>
    </w:p>
    <w:p xmlns:wp14="http://schemas.microsoft.com/office/word/2010/wordml" w:rsidP="474CA92F" wp14:paraId="76B1DD47" wp14:textId="0AC75845">
      <w:pPr>
        <w:pStyle w:val="ListParagraph"/>
        <w:numPr>
          <w:ilvl w:val="0"/>
          <w:numId w:val="4"/>
        </w:numPr>
        <w:shd w:val="clear" w:color="auto" w:fill="FFFFFF" w:themeFill="background1"/>
        <w:spacing w:before="0" w:beforeAutospacing="off" w:after="0" w:afterAutospacing="off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Basketball Victoria Integrity Unit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 xml:space="preserve"> </w:t>
      </w:r>
      <w:r w:rsidRPr="474CA92F" w:rsidR="6BE43501"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  <w:t>(for serious matters)</w:t>
      </w:r>
    </w:p>
    <w:p xmlns:wp14="http://schemas.microsoft.com/office/word/2010/wordml" w:rsidP="474CA92F" wp14:paraId="3F9E732F" wp14:textId="3BBA4BD5">
      <w:pPr>
        <w:pStyle w:val="Normal"/>
        <w:shd w:val="clear" w:color="auto" w:fill="FFFFFF" w:themeFill="background1"/>
        <w:rPr>
          <w:rFonts w:ascii="Verdana" w:hAnsi="Verdana" w:eastAsia="Verdana" w:cs="Verdana"/>
          <w:b w:val="0"/>
          <w:bCs w:val="0"/>
          <w:i w:val="0"/>
          <w:iCs w:val="0"/>
          <w:caps w:val="0"/>
          <w:smallCaps w:val="0"/>
          <w:noProof w:val="0"/>
          <w:color w:val="222222"/>
          <w:sz w:val="24"/>
          <w:szCs w:val="24"/>
          <w:lang w:val="en-US"/>
        </w:rPr>
      </w:pPr>
    </w:p>
    <w:p xmlns:wp14="http://schemas.microsoft.com/office/word/2010/wordml" w:rsidP="474CA92F" wp14:paraId="477F16FA" wp14:textId="54345F1D">
      <w:pPr>
        <w:rPr>
          <w:rFonts w:ascii="Verdana" w:hAnsi="Verdana" w:eastAsia="Verdana" w:cs="Verdana"/>
          <w:b w:val="1"/>
          <w:bCs w:val="1"/>
          <w:sz w:val="28"/>
          <w:szCs w:val="28"/>
          <w:u w:val="single"/>
        </w:rPr>
      </w:pPr>
      <w:r w:rsidRPr="474CA92F" w:rsidR="1AD12DA2">
        <w:rPr>
          <w:rFonts w:ascii="Verdana" w:hAnsi="Verdana" w:eastAsia="Verdana" w:cs="Verdana"/>
          <w:b w:val="1"/>
          <w:bCs w:val="1"/>
          <w:sz w:val="28"/>
          <w:szCs w:val="28"/>
          <w:u w:val="none"/>
        </w:rPr>
        <w:t>Working With Children Checks (WWCC)</w:t>
      </w:r>
    </w:p>
    <w:p xmlns:wp14="http://schemas.microsoft.com/office/word/2010/wordml" w:rsidP="474CA92F" wp14:paraId="05929657" wp14:textId="543F084C">
      <w:pPr>
        <w:pStyle w:val="Normal"/>
        <w:spacing w:after="0" w:afterAutospacing="off" w:line="278" w:lineRule="auto"/>
        <w:rPr>
          <w:rFonts w:ascii="Verdana" w:hAnsi="Verdana" w:eastAsia="Verdana" w:cs="Verdana"/>
        </w:rPr>
      </w:pPr>
      <w:r w:rsidRPr="474CA92F" w:rsidR="1AD12DA2">
        <w:rPr>
          <w:rFonts w:ascii="Verdana" w:hAnsi="Verdana" w:eastAsia="Verdana" w:cs="Verdana"/>
        </w:rPr>
        <w:t>To protect all children in our club:</w:t>
      </w:r>
    </w:p>
    <w:p xmlns:wp14="http://schemas.microsoft.com/office/word/2010/wordml" w:rsidP="474CA92F" wp14:paraId="366A0F57" wp14:textId="203A300B">
      <w:pPr>
        <w:pStyle w:val="ListParagraph"/>
        <w:numPr>
          <w:ilvl w:val="0"/>
          <w:numId w:val="7"/>
        </w:numPr>
        <w:spacing w:after="0" w:afterAutospacing="off" w:line="278" w:lineRule="auto"/>
        <w:rPr>
          <w:rFonts w:ascii="Verdana" w:hAnsi="Verdana" w:eastAsia="Verdana" w:cs="Verdana"/>
        </w:rPr>
      </w:pPr>
      <w:r w:rsidRPr="474CA92F" w:rsidR="1AD12DA2">
        <w:rPr>
          <w:rFonts w:ascii="Verdana" w:hAnsi="Verdana" w:eastAsia="Verdana" w:cs="Verdana"/>
        </w:rPr>
        <w:t xml:space="preserve">Every coach, team manager, committee </w:t>
      </w:r>
      <w:r w:rsidRPr="474CA92F" w:rsidR="1AD12DA2">
        <w:rPr>
          <w:rFonts w:ascii="Verdana" w:hAnsi="Verdana" w:eastAsia="Verdana" w:cs="Verdana"/>
        </w:rPr>
        <w:t>member</w:t>
      </w:r>
      <w:r w:rsidRPr="474CA92F" w:rsidR="1AD12DA2">
        <w:rPr>
          <w:rFonts w:ascii="Verdana" w:hAnsi="Verdana" w:eastAsia="Verdana" w:cs="Verdana"/>
        </w:rPr>
        <w:t xml:space="preserve"> and volunteer must hold a valid Working </w:t>
      </w:r>
      <w:r w:rsidRPr="474CA92F" w:rsidR="1AD12DA2">
        <w:rPr>
          <w:rFonts w:ascii="Verdana" w:hAnsi="Verdana" w:eastAsia="Verdana" w:cs="Verdana"/>
        </w:rPr>
        <w:t>With</w:t>
      </w:r>
      <w:r w:rsidRPr="474CA92F" w:rsidR="1AD12DA2">
        <w:rPr>
          <w:rFonts w:ascii="Verdana" w:hAnsi="Verdana" w:eastAsia="Verdana" w:cs="Verdana"/>
        </w:rPr>
        <w:t xml:space="preserve"> Children Check</w:t>
      </w:r>
    </w:p>
    <w:p xmlns:wp14="http://schemas.microsoft.com/office/word/2010/wordml" w:rsidP="474CA92F" wp14:paraId="6423524D" wp14:textId="6F776B81">
      <w:pPr>
        <w:pStyle w:val="ListParagraph"/>
        <w:numPr>
          <w:ilvl w:val="0"/>
          <w:numId w:val="7"/>
        </w:numPr>
        <w:spacing w:after="0" w:afterAutospacing="off" w:line="278" w:lineRule="auto"/>
        <w:rPr>
          <w:rFonts w:ascii="Verdana" w:hAnsi="Verdana" w:eastAsia="Verdana" w:cs="Verdana"/>
        </w:rPr>
      </w:pPr>
      <w:r w:rsidRPr="474CA92F" w:rsidR="1AD12DA2">
        <w:rPr>
          <w:rFonts w:ascii="Verdana" w:hAnsi="Verdana" w:eastAsia="Verdana" w:cs="Verdana"/>
        </w:rPr>
        <w:t>WWCC details are verified before anyone can work with children</w:t>
      </w:r>
    </w:p>
    <w:p xmlns:wp14="http://schemas.microsoft.com/office/word/2010/wordml" w:rsidP="474CA92F" wp14:paraId="04512CBE" wp14:textId="01DBF7BB">
      <w:pPr>
        <w:pStyle w:val="ListParagraph"/>
        <w:numPr>
          <w:ilvl w:val="0"/>
          <w:numId w:val="7"/>
        </w:numPr>
        <w:spacing w:after="0" w:afterAutospacing="off" w:line="278" w:lineRule="auto"/>
        <w:rPr>
          <w:rFonts w:ascii="Verdana" w:hAnsi="Verdana" w:eastAsia="Verdana" w:cs="Verdana"/>
        </w:rPr>
      </w:pPr>
      <w:r w:rsidRPr="474CA92F" w:rsidR="1AD12DA2">
        <w:rPr>
          <w:rFonts w:ascii="Verdana" w:hAnsi="Verdana" w:eastAsia="Verdana" w:cs="Verdana"/>
        </w:rPr>
        <w:t>Volunteers must keep their WWCC up to date</w:t>
      </w:r>
    </w:p>
    <w:p xmlns:wp14="http://schemas.microsoft.com/office/word/2010/wordml" w:rsidP="474CA92F" wp14:paraId="70A3CE4E" wp14:textId="5ACCCD86">
      <w:pPr>
        <w:pStyle w:val="ListParagraph"/>
        <w:numPr>
          <w:ilvl w:val="0"/>
          <w:numId w:val="7"/>
        </w:numPr>
        <w:spacing w:after="0" w:afterAutospacing="off" w:line="278" w:lineRule="auto"/>
        <w:rPr>
          <w:rFonts w:ascii="Verdana" w:hAnsi="Verdana" w:eastAsia="Verdana" w:cs="Verdana"/>
        </w:rPr>
      </w:pPr>
      <w:r w:rsidRPr="474CA92F" w:rsidR="1AD12DA2">
        <w:rPr>
          <w:rFonts w:ascii="Verdana" w:hAnsi="Verdana" w:eastAsia="Verdana" w:cs="Verdana"/>
        </w:rPr>
        <w:t>Anyone without a WWCC cannot take on a child</w:t>
      </w:r>
      <w:r>
        <w:noBreakHyphen/>
      </w:r>
      <w:r w:rsidRPr="474CA92F" w:rsidR="1AD12DA2">
        <w:rPr>
          <w:rFonts w:ascii="Verdana" w:hAnsi="Verdana" w:eastAsia="Verdana" w:cs="Verdana"/>
        </w:rPr>
        <w:t>facing role</w:t>
      </w:r>
    </w:p>
    <w:p xmlns:wp14="http://schemas.microsoft.com/office/word/2010/wordml" w:rsidP="474CA92F" wp14:paraId="0B3CAC9A" wp14:textId="4374C233">
      <w:pPr>
        <w:pStyle w:val="ListParagraph"/>
        <w:spacing w:after="0" w:afterAutospacing="off" w:line="278" w:lineRule="auto"/>
        <w:ind w:left="720"/>
        <w:rPr>
          <w:rFonts w:ascii="Verdana" w:hAnsi="Verdana" w:eastAsia="Verdana" w:cs="Verdana"/>
        </w:rPr>
      </w:pPr>
    </w:p>
    <w:p xmlns:wp14="http://schemas.microsoft.com/office/word/2010/wordml" w:rsidP="474CA92F" wp14:paraId="1073958F" wp14:textId="0F2F6001">
      <w:pPr>
        <w:pStyle w:val="Normal"/>
        <w:spacing w:after="0" w:afterAutospacing="off" w:line="278" w:lineRule="auto"/>
      </w:pPr>
      <w:r w:rsidRPr="474CA92F" w:rsidR="1AD12DA2">
        <w:rPr>
          <w:rFonts w:ascii="Verdana" w:hAnsi="Verdana" w:eastAsia="Verdana" w:cs="Verdana"/>
        </w:rPr>
        <w:t xml:space="preserve">Parents can learn more about WWCC requirements here: </w:t>
      </w:r>
      <w:hyperlink r:id="Re541a172b2cf44e2">
        <w:r w:rsidRPr="474CA92F" w:rsidR="1AD12DA2">
          <w:rPr>
            <w:rStyle w:val="Hyperlink"/>
            <w:rFonts w:ascii="Verdana" w:hAnsi="Verdana" w:eastAsia="Verdana" w:cs="Verdana"/>
          </w:rPr>
          <w:t>Working With Children Check Victoria</w:t>
        </w:r>
      </w:hyperlink>
    </w:p>
    <w:p xmlns:wp14="http://schemas.microsoft.com/office/word/2010/wordml" wp14:paraId="2C078E63" wp14:textId="2B507D7B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76d454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b9ca92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20919c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6c2364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2762e4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ab3598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5dc1fc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DA4B94B"/>
    <w:rsid w:val="00729BC1"/>
    <w:rsid w:val="06FF7AA1"/>
    <w:rsid w:val="12F35C19"/>
    <w:rsid w:val="13FA9635"/>
    <w:rsid w:val="14E6E109"/>
    <w:rsid w:val="1AD12DA2"/>
    <w:rsid w:val="1C558BFA"/>
    <w:rsid w:val="1CACF1E6"/>
    <w:rsid w:val="1E969880"/>
    <w:rsid w:val="2131E91A"/>
    <w:rsid w:val="2347C940"/>
    <w:rsid w:val="2AD51BE1"/>
    <w:rsid w:val="2AF8CD94"/>
    <w:rsid w:val="2C51A123"/>
    <w:rsid w:val="315527D1"/>
    <w:rsid w:val="34D6ED2D"/>
    <w:rsid w:val="35CD96F7"/>
    <w:rsid w:val="3E8231AF"/>
    <w:rsid w:val="474CA92F"/>
    <w:rsid w:val="532ED32B"/>
    <w:rsid w:val="57DFBFD1"/>
    <w:rsid w:val="5DA4B94B"/>
    <w:rsid w:val="6378A4EA"/>
    <w:rsid w:val="642A55C5"/>
    <w:rsid w:val="64855B61"/>
    <w:rsid w:val="6B2FDB41"/>
    <w:rsid w:val="6BE43501"/>
    <w:rsid w:val="73944A65"/>
    <w:rsid w:val="758A10A1"/>
    <w:rsid w:val="78789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94A49"/>
  <w15:chartTrackingRefBased/>
  <w15:docId w15:val="{14B1354A-A0A3-499C-87D0-5F818F5E619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vicepresident.mfbc@gmail.com" TargetMode="External" Id="R55ff5df0c8954362" /><Relationship Type="http://schemas.openxmlformats.org/officeDocument/2006/relationships/hyperlink" Target="https://www.vic.gov.au/working-with-children-check" TargetMode="External" Id="Re541a172b2cf44e2" /><Relationship Type="http://schemas.openxmlformats.org/officeDocument/2006/relationships/numbering" Target="numbering.xml" Id="R5e1424ade63b401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2026-06-27T03:28:33.8659495Z</dcterms:created>
  <dcterms:modified xsi:type="dcterms:W3CDTF">2026-06-27T03:47:34.6010118Z</dcterms:modified>
  <dc:creator>Mandy Dines</dc:creator>
  <lastModifiedBy>Mandy Dines</lastModifiedBy>
</coreProperties>
</file>